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1B405CDF" w:rsidR="00FB3E77" w:rsidRPr="00604893" w:rsidRDefault="0044106D" w:rsidP="00050B81">
      <w:pPr>
        <w:spacing w:after="120"/>
        <w:rPr>
          <w:rFonts w:ascii="Times New Roman" w:hAnsi="Times New Roman"/>
          <w:sz w:val="24"/>
          <w:lang w:val="en-US"/>
        </w:rPr>
      </w:pPr>
      <w:bookmarkStart w:id="0" w:name="_Hlk64124104"/>
      <w:r w:rsidRPr="00AD210A">
        <w:rPr>
          <w:rFonts w:ascii="Times New Roman" w:hAnsi="Times New Roman"/>
          <w:sz w:val="24"/>
          <w:lang w:val="bg-BG"/>
        </w:rPr>
        <w:t>Приоритет</w:t>
      </w:r>
      <w:r w:rsidR="00604893">
        <w:rPr>
          <w:rFonts w:ascii="Times New Roman" w:hAnsi="Times New Roman"/>
          <w:sz w:val="24"/>
          <w:lang w:val="bg-BG"/>
        </w:rPr>
        <w:t xml:space="preserve"> </w:t>
      </w:r>
      <w:r w:rsidR="00604893">
        <w:rPr>
          <w:rFonts w:ascii="Times New Roman" w:hAnsi="Times New Roman"/>
          <w:sz w:val="24"/>
          <w:lang w:val="en-US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7831"/>
      </w:tblGrid>
      <w:tr w:rsidR="00971A73" w:rsidRPr="00AD210A" w14:paraId="5CAD84EC" w14:textId="77777777" w:rsidTr="006D6EC4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0F206274" w:rsidR="0036326B" w:rsidRPr="00AD210A" w:rsidRDefault="00024021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98002A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08731DEC" w:rsidR="00766043" w:rsidRPr="00AD210A" w:rsidRDefault="00111329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71A73" w:rsidRPr="00835902" w14:paraId="71832726" w14:textId="77777777" w:rsidTr="006D6EC4">
        <w:tc>
          <w:tcPr>
            <w:tcW w:w="1745" w:type="dxa"/>
            <w:shd w:val="clear" w:color="auto" w:fill="auto"/>
            <w:vAlign w:val="center"/>
          </w:tcPr>
          <w:p w14:paraId="4AAED04C" w14:textId="34698C97" w:rsidR="00AE277D" w:rsidRPr="00AD210A" w:rsidRDefault="00024021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2F79DF95" w14:textId="60390590" w:rsidR="00AE277D" w:rsidRPr="00AD210A" w:rsidRDefault="003E6E55" w:rsidP="00BF19F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ИП</w:t>
            </w:r>
            <w:r w:rsidR="00DD182A" w:rsidRPr="00BE45C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F19F8" w:rsidRPr="007F3655">
              <w:rPr>
                <w:rFonts w:ascii="Times New Roman" w:hAnsi="Times New Roman"/>
                <w:sz w:val="24"/>
                <w:lang w:val="bg-BG"/>
              </w:rPr>
              <w:t>3</w:t>
            </w:r>
            <w:r w:rsidR="00BF19F8">
              <w:rPr>
                <w:rFonts w:ascii="Times New Roman" w:hAnsi="Times New Roman"/>
                <w:sz w:val="24"/>
                <w:lang w:val="bg-BG"/>
              </w:rPr>
              <w:t>.</w:t>
            </w:r>
            <w:r w:rsidR="007F3655">
              <w:rPr>
                <w:rFonts w:ascii="Times New Roman" w:hAnsi="Times New Roman"/>
                <w:sz w:val="24"/>
                <w:lang w:val="bg-BG"/>
              </w:rPr>
              <w:t>15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F19F8" w:rsidRPr="00BF19F8">
              <w:rPr>
                <w:rFonts w:ascii="Times New Roman" w:hAnsi="Times New Roman"/>
                <w:sz w:val="24"/>
                <w:lang w:val="bg-BG"/>
              </w:rPr>
              <w:t>Брой преподаватели</w:t>
            </w:r>
            <w:r w:rsidR="002C53C3">
              <w:rPr>
                <w:rFonts w:ascii="Times New Roman" w:hAnsi="Times New Roman"/>
                <w:sz w:val="24"/>
                <w:lang w:val="bg-BG"/>
              </w:rPr>
              <w:t xml:space="preserve"> и наставници</w:t>
            </w:r>
            <w:r w:rsidR="00BF19F8" w:rsidRPr="00BF19F8">
              <w:rPr>
                <w:rFonts w:ascii="Times New Roman" w:hAnsi="Times New Roman"/>
                <w:sz w:val="24"/>
                <w:lang w:val="bg-BG"/>
              </w:rPr>
              <w:t xml:space="preserve"> във висши училища, включени в програми за повишаване на квалификацията  </w:t>
            </w:r>
          </w:p>
        </w:tc>
      </w:tr>
      <w:tr w:rsidR="00971A73" w:rsidRPr="007F3655" w14:paraId="22DE2954" w14:textId="77777777" w:rsidTr="006D6EC4">
        <w:tc>
          <w:tcPr>
            <w:tcW w:w="1745" w:type="dxa"/>
            <w:shd w:val="clear" w:color="auto" w:fill="auto"/>
            <w:vAlign w:val="center"/>
          </w:tcPr>
          <w:p w14:paraId="25469801" w14:textId="41C3F052" w:rsidR="009C5DC4" w:rsidRPr="00AD210A" w:rsidRDefault="00D36D59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204219A2" w14:textId="31134FBC" w:rsidR="009C5DC4" w:rsidRPr="00AD210A" w:rsidRDefault="00726DC7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D210A">
              <w:rPr>
                <w:rFonts w:ascii="Times New Roman" w:hAnsi="Times New Roman"/>
                <w:sz w:val="24"/>
                <w:lang w:val="bg-BG"/>
              </w:rPr>
              <w:t>ндикатор за продукт</w:t>
            </w:r>
          </w:p>
        </w:tc>
      </w:tr>
      <w:tr w:rsidR="006D6EC4" w:rsidRPr="00835902" w14:paraId="585CC5C0" w14:textId="77777777" w:rsidTr="006D6EC4">
        <w:tc>
          <w:tcPr>
            <w:tcW w:w="1745" w:type="dxa"/>
            <w:shd w:val="clear" w:color="auto" w:fill="auto"/>
            <w:vAlign w:val="center"/>
          </w:tcPr>
          <w:p w14:paraId="4F81DCB5" w14:textId="3E0C35F1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43FCE7FE" w14:textId="7BDDA4F8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C47E11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C47E11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C47E11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</w:p>
        </w:tc>
      </w:tr>
      <w:tr w:rsidR="006D6EC4" w:rsidRPr="00835902" w14:paraId="7546D399" w14:textId="77777777" w:rsidTr="006D6EC4">
        <w:tc>
          <w:tcPr>
            <w:tcW w:w="1745" w:type="dxa"/>
            <w:shd w:val="clear" w:color="auto" w:fill="auto"/>
            <w:vAlign w:val="center"/>
          </w:tcPr>
          <w:p w14:paraId="7A1B45B7" w14:textId="461FB27C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58717E0F" w14:textId="46459B5F" w:rsidR="006D6EC4" w:rsidRPr="007F3655" w:rsidRDefault="006D6EC4" w:rsidP="006D6EC4">
            <w:pPr>
              <w:pStyle w:val="ListParagraph"/>
              <w:numPr>
                <w:ilvl w:val="0"/>
                <w:numId w:val="8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  <w:lang w:val="bg-BG"/>
              </w:rPr>
              <w:t xml:space="preserve">Въвеждане на форми на </w:t>
            </w:r>
            <w:proofErr w:type="spellStart"/>
            <w:r w:rsidRPr="00BF19F8">
              <w:rPr>
                <w:rFonts w:ascii="Times New Roman" w:hAnsi="Times New Roman"/>
                <w:sz w:val="24"/>
                <w:lang w:val="bg-BG"/>
              </w:rPr>
              <w:t>дуално</w:t>
            </w:r>
            <w:proofErr w:type="spellEnd"/>
            <w:r w:rsidRPr="00BF19F8">
              <w:rPr>
                <w:rFonts w:ascii="Times New Roman" w:hAnsi="Times New Roman"/>
                <w:sz w:val="24"/>
                <w:lang w:val="bg-BG"/>
              </w:rPr>
              <w:t xml:space="preserve"> обучение в приложими специалности във висшето образование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034E7E10" w14:textId="010EAC64" w:rsidR="006D6EC4" w:rsidRPr="00BF19F8" w:rsidRDefault="006D6EC4" w:rsidP="006D6EC4">
            <w:pPr>
              <w:pStyle w:val="ListParagraph"/>
              <w:numPr>
                <w:ilvl w:val="0"/>
                <w:numId w:val="8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C53C3">
              <w:rPr>
                <w:rFonts w:ascii="Times New Roman" w:hAnsi="Times New Roman"/>
                <w:sz w:val="24"/>
                <w:lang w:val="bg-BG"/>
              </w:rPr>
              <w:t xml:space="preserve">Утвърждаване на </w:t>
            </w:r>
            <w:proofErr w:type="spellStart"/>
            <w:r w:rsidRPr="002C53C3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2C53C3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</w:t>
            </w:r>
          </w:p>
        </w:tc>
      </w:tr>
      <w:tr w:rsidR="006D6EC4" w:rsidRPr="00835902" w14:paraId="01F3E096" w14:textId="77777777" w:rsidTr="006D6EC4">
        <w:tc>
          <w:tcPr>
            <w:tcW w:w="1745" w:type="dxa"/>
            <w:shd w:val="clear" w:color="auto" w:fill="auto"/>
            <w:vAlign w:val="center"/>
          </w:tcPr>
          <w:p w14:paraId="39307FBC" w14:textId="7EDC8B27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14A1101D" w14:textId="3EB40765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българските преподаватели, които, в рамките на програмата, са завършили краткосрочна мобилност в чуждестранен университет </w:t>
            </w:r>
            <w:r>
              <w:rPr>
                <w:rFonts w:ascii="Times New Roman" w:hAnsi="Times New Roman"/>
                <w:sz w:val="24"/>
                <w:lang w:val="bg-BG"/>
              </w:rPr>
              <w:t>и/</w:t>
            </w:r>
            <w:r w:rsidRPr="00BF19F8">
              <w:rPr>
                <w:rFonts w:ascii="Times New Roman" w:hAnsi="Times New Roman"/>
                <w:sz w:val="24"/>
                <w:lang w:val="bg-BG"/>
              </w:rPr>
              <w:t xml:space="preserve">или </w:t>
            </w:r>
            <w:r>
              <w:rPr>
                <w:rFonts w:ascii="Times New Roman" w:hAnsi="Times New Roman"/>
                <w:sz w:val="24"/>
                <w:lang w:val="bg-BG"/>
              </w:rPr>
              <w:t>наставници, които</w:t>
            </w:r>
            <w:r w:rsidRPr="00BF19F8">
              <w:rPr>
                <w:rFonts w:ascii="Times New Roman" w:hAnsi="Times New Roman"/>
                <w:sz w:val="24"/>
                <w:lang w:val="bg-BG"/>
              </w:rPr>
              <w:t xml:space="preserve"> успешно са завършили обучение в</w:t>
            </w:r>
            <w:r w:rsidRPr="007F365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BF19F8">
              <w:rPr>
                <w:rFonts w:ascii="Times New Roman" w:hAnsi="Times New Roman"/>
                <w:sz w:val="24"/>
                <w:lang w:val="bg-BG"/>
              </w:rPr>
              <w:t>България.</w:t>
            </w:r>
          </w:p>
        </w:tc>
      </w:tr>
      <w:tr w:rsidR="006D6EC4" w:rsidRPr="00AD210A" w14:paraId="277B1306" w14:textId="77777777" w:rsidTr="006D6EC4">
        <w:tc>
          <w:tcPr>
            <w:tcW w:w="1745" w:type="dxa"/>
            <w:shd w:val="clear" w:color="auto" w:fill="auto"/>
            <w:vAlign w:val="center"/>
          </w:tcPr>
          <w:p w14:paraId="03FB88E0" w14:textId="35178972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63BEBD8F" w14:textId="5A48CFA3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6D6EC4" w:rsidRPr="00AD210A" w14:paraId="7FA6FA79" w14:textId="77777777" w:rsidTr="006D6EC4">
        <w:tc>
          <w:tcPr>
            <w:tcW w:w="1745" w:type="dxa"/>
            <w:shd w:val="clear" w:color="auto" w:fill="auto"/>
            <w:vAlign w:val="center"/>
          </w:tcPr>
          <w:p w14:paraId="37958FF1" w14:textId="1ACC2DFD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7FBFE451" w14:textId="7CA5DBAA" w:rsidR="006D6EC4" w:rsidRPr="001342BA" w:rsidRDefault="006D6EC4" w:rsidP="006D6EC4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3 916</w:t>
            </w:r>
          </w:p>
        </w:tc>
      </w:tr>
      <w:tr w:rsidR="006D6EC4" w:rsidRPr="00835902" w14:paraId="0BCAEE6D" w14:textId="77777777" w:rsidTr="006D6EC4">
        <w:tc>
          <w:tcPr>
            <w:tcW w:w="1745" w:type="dxa"/>
            <w:shd w:val="clear" w:color="auto" w:fill="auto"/>
            <w:vAlign w:val="center"/>
          </w:tcPr>
          <w:p w14:paraId="238A9C5D" w14:textId="5D851CFE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179D6225" w14:textId="70249854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 единичните разходи за обучение на преподаватели, прилагани през периода 2018-2020 г., за които е приложен процент на индексация на база очакваното увеличение на разходите за труд в сектор "Образование" за периода до 2029 г., имайки предвид че преобладаващата част от разходите за  обучение са свързани с разходи за възнаграждения и са в пряка зависимост от ръста на разходите за труд. </w:t>
            </w:r>
            <w:r w:rsidRPr="00164CFE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съобразена и с разходи за пътуване и индивидуална подкрепа за мобилност на преподаватели, които се прилагат по Програма Еразъм +. </w:t>
            </w:r>
            <w:r w:rsidRPr="00BF19F8">
              <w:rPr>
                <w:rFonts w:ascii="Times New Roman" w:hAnsi="Times New Roman"/>
                <w:sz w:val="24"/>
                <w:lang w:val="bg-BG"/>
              </w:rPr>
              <w:t>Целевата стойност представлява 19 % от общия брой преподаватели във висшите училища, които по данни на НСИ са 20 716 през 2020/2021 г.</w:t>
            </w:r>
          </w:p>
        </w:tc>
      </w:tr>
      <w:tr w:rsidR="006D6EC4" w:rsidRPr="00BE45C9" w14:paraId="59E4B657" w14:textId="77777777" w:rsidTr="006D6EC4">
        <w:tc>
          <w:tcPr>
            <w:tcW w:w="1745" w:type="dxa"/>
            <w:shd w:val="clear" w:color="auto" w:fill="auto"/>
            <w:vAlign w:val="center"/>
          </w:tcPr>
          <w:p w14:paraId="7463A5DC" w14:textId="6AA6FC4D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2DDEDD83" w14:textId="1A0F8221" w:rsidR="006D6EC4" w:rsidRPr="00C93854" w:rsidRDefault="00AF0D5D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6D6EC4" w:rsidRPr="00835902" w14:paraId="282177E2" w14:textId="77777777" w:rsidTr="006D6EC4">
        <w:tc>
          <w:tcPr>
            <w:tcW w:w="1745" w:type="dxa"/>
            <w:shd w:val="clear" w:color="auto" w:fill="auto"/>
            <w:vAlign w:val="center"/>
          </w:tcPr>
          <w:p w14:paraId="7FA8ADDD" w14:textId="691B6459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за определяне на междинната цел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0522EE6D" w14:textId="6D3BE1A3" w:rsidR="006D6EC4" w:rsidRPr="00206554" w:rsidRDefault="00AF0D5D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F0D5D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Планираният период за стартиране на физическото изпълнение на </w:t>
            </w:r>
            <w:r w:rsidRPr="00AF0D5D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дейностите по операция " Утвърждаване на </w:t>
            </w:r>
            <w:proofErr w:type="spellStart"/>
            <w:r w:rsidRPr="00AF0D5D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AF0D5D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ВО" е средата на 2025 г., след приключване на проектите по процедура "Модернизация на висшите училища" по ОПНОИР и анализ на резултатите от изпълнението на финансираните проекти, поради което не се планира етапна цел за индикатора.     </w:t>
            </w:r>
          </w:p>
        </w:tc>
      </w:tr>
      <w:tr w:rsidR="006D6EC4" w:rsidRPr="00AD210A" w14:paraId="57360B36" w14:textId="77777777" w:rsidTr="006D6EC4">
        <w:tc>
          <w:tcPr>
            <w:tcW w:w="1745" w:type="dxa"/>
            <w:shd w:val="clear" w:color="auto" w:fill="auto"/>
            <w:vAlign w:val="center"/>
          </w:tcPr>
          <w:p w14:paraId="43E3E852" w14:textId="297AD1D0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19546F14" w14:textId="69FE9660" w:rsidR="006D6EC4" w:rsidRPr="007163A3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6D6EC4" w:rsidRPr="00835902" w14:paraId="5A5BDAC0" w14:textId="77777777" w:rsidTr="006D6EC4">
        <w:tc>
          <w:tcPr>
            <w:tcW w:w="1745" w:type="dxa"/>
            <w:shd w:val="clear" w:color="auto" w:fill="auto"/>
            <w:vAlign w:val="center"/>
          </w:tcPr>
          <w:p w14:paraId="4F58F241" w14:textId="70675E10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5314A71D" w14:textId="763F6697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или по други демографски фактори.</w:t>
            </w:r>
            <w:r w:rsidRPr="00050B8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Pr="00C71F31">
              <w:rPr>
                <w:rFonts w:ascii="Times New Roman" w:hAnsi="Times New Roman"/>
                <w:sz w:val="24"/>
                <w:lang w:val="bg-BG"/>
              </w:rPr>
              <w:t xml:space="preserve">, район за планиране,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област и община, както и по висше </w:t>
            </w:r>
            <w:r w:rsidRPr="00C71F31">
              <w:rPr>
                <w:rFonts w:ascii="Times New Roman" w:hAnsi="Times New Roman"/>
                <w:sz w:val="24"/>
                <w:lang w:val="bg-BG"/>
              </w:rPr>
              <w:t>училище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D6EC4" w:rsidRPr="00835902" w14:paraId="619C9760" w14:textId="77777777" w:rsidTr="006D6EC4">
        <w:tc>
          <w:tcPr>
            <w:tcW w:w="1745" w:type="dxa"/>
            <w:shd w:val="clear" w:color="auto" w:fill="auto"/>
            <w:vAlign w:val="center"/>
          </w:tcPr>
          <w:p w14:paraId="10E3E214" w14:textId="34C7916A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1164C314" w14:textId="2AF83A31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E62B1">
              <w:rPr>
                <w:rFonts w:ascii="Times New Roman" w:hAnsi="Times New Roman"/>
                <w:color w:val="auto"/>
                <w:sz w:val="24"/>
                <w:lang w:val="bg-BG"/>
              </w:rPr>
              <w:t>Събирането на данни за броя на обучените преподаватели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E62B1">
              <w:rPr>
                <w:rFonts w:ascii="Times New Roman" w:hAnsi="Times New Roman"/>
                <w:color w:val="auto"/>
                <w:sz w:val="24"/>
                <w:lang w:val="bg-BG"/>
              </w:rPr>
              <w:t>е необходимо за изграждане на база от данни относно кариерното развитие на преподавателите, обхванати по програмата и тяхното съотношение спрямо всички преподаватели във висши училища в страната. Данните ще предоставят информация какъв е броя на преподавателите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наставниците</w:t>
            </w:r>
            <w:r w:rsidRPr="002E62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които са подготвени за ефективно прилагане на нови методи на преподаване, на </w:t>
            </w:r>
            <w:proofErr w:type="spellStart"/>
            <w:r w:rsidRPr="002E62B1">
              <w:rPr>
                <w:rFonts w:ascii="Times New Roman" w:hAnsi="Times New Roman"/>
                <w:color w:val="auto"/>
                <w:sz w:val="24"/>
                <w:lang w:val="bg-BG"/>
              </w:rPr>
              <w:t>компетентностно</w:t>
            </w:r>
            <w:proofErr w:type="spellEnd"/>
            <w:r w:rsidRPr="002E62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базирано обучение на студенти,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въвеждане </w:t>
            </w:r>
            <w:r w:rsidRPr="002E62B1">
              <w:rPr>
                <w:rFonts w:ascii="Times New Roman" w:hAnsi="Times New Roman"/>
                <w:color w:val="auto"/>
                <w:sz w:val="24"/>
                <w:lang w:val="bg-BG"/>
              </w:rPr>
              <w:t>на нови учебни планове и програми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за въвеждане на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дуално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обучение на студенти</w:t>
            </w:r>
            <w:r w:rsidRPr="002E62B1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6D6EC4" w:rsidRPr="00835902" w14:paraId="51B36137" w14:textId="77777777" w:rsidTr="006D6EC4">
        <w:tc>
          <w:tcPr>
            <w:tcW w:w="1745" w:type="dxa"/>
            <w:shd w:val="clear" w:color="auto" w:fill="auto"/>
            <w:vAlign w:val="center"/>
          </w:tcPr>
          <w:p w14:paraId="4F683828" w14:textId="4BE43AF1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0B44AF12" w14:textId="2E564DD2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D602C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 текущо на база технически отчети за изпълнение на проекта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 изчерпателен обхват на всички участници. </w:t>
            </w:r>
          </w:p>
          <w:p w14:paraId="6C3F4127" w14:textId="528EF701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 и възраст на участника; друга демографска информация; участие в предишни </w:t>
            </w:r>
            <w:r>
              <w:rPr>
                <w:rFonts w:ascii="Times New Roman" w:hAnsi="Times New Roman"/>
                <w:sz w:val="24"/>
                <w:lang w:val="bg-BG"/>
              </w:rPr>
              <w:t>квалификации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, финансирани от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ЕСИФ; период на провеждане на квалификацията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и продължителност; </w:t>
            </w:r>
            <w:r>
              <w:rPr>
                <w:rFonts w:ascii="Times New Roman" w:hAnsi="Times New Roman"/>
                <w:sz w:val="24"/>
                <w:lang w:val="bg-BG"/>
              </w:rPr>
              <w:t>област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на </w:t>
            </w:r>
            <w:r>
              <w:rPr>
                <w:rFonts w:ascii="Times New Roman" w:hAnsi="Times New Roman"/>
                <w:sz w:val="24"/>
                <w:lang w:val="bg-BG"/>
              </w:rPr>
              <w:t>квалификация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; участие в </w:t>
            </w:r>
            <w:r>
              <w:rPr>
                <w:rFonts w:ascii="Times New Roman" w:hAnsi="Times New Roman"/>
                <w:sz w:val="24"/>
                <w:lang w:val="bg-BG"/>
              </w:rPr>
              <w:t>разработване и въвеждане на нови учебни планове и програми и др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D6EC4" w:rsidRPr="00AD210A" w14:paraId="390A4BB2" w14:textId="77777777" w:rsidTr="006D6EC4">
        <w:tc>
          <w:tcPr>
            <w:tcW w:w="1745" w:type="dxa"/>
            <w:shd w:val="clear" w:color="auto" w:fill="auto"/>
            <w:vAlign w:val="center"/>
          </w:tcPr>
          <w:p w14:paraId="69A5521F" w14:textId="7CB51F51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064C529F" w14:textId="404A40EB" w:rsidR="006D6EC4" w:rsidRPr="00AD210A" w:rsidRDefault="006D6EC4" w:rsidP="006D6EC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6D6EC4" w:rsidRPr="00835902" w14:paraId="60104AC9" w14:textId="77777777" w:rsidTr="006D6EC4">
        <w:tc>
          <w:tcPr>
            <w:tcW w:w="1745" w:type="dxa"/>
            <w:shd w:val="clear" w:color="auto" w:fill="auto"/>
            <w:vAlign w:val="center"/>
          </w:tcPr>
          <w:p w14:paraId="5B06AC67" w14:textId="6E8AB9FE" w:rsidR="006D6EC4" w:rsidRPr="00AD210A" w:rsidRDefault="006D6EC4" w:rsidP="006D6EC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0813CDBA" w14:textId="7225A4E8" w:rsidR="006D6EC4" w:rsidRPr="007F3655" w:rsidRDefault="006D6EC4" w:rsidP="006D6EC4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</w:t>
            </w:r>
            <w:r w:rsidRPr="007F3655">
              <w:rPr>
                <w:rFonts w:ascii="Times New Roman" w:hAnsi="Times New Roman"/>
                <w:sz w:val="24"/>
                <w:lang w:val="bg-BG"/>
              </w:rPr>
              <w:t xml:space="preserve">011 Участници с висше </w:t>
            </w:r>
            <w:proofErr w:type="gramStart"/>
            <w:r w:rsidRPr="007F3655">
              <w:rPr>
                <w:rFonts w:ascii="Times New Roman" w:hAnsi="Times New Roman"/>
                <w:sz w:val="24"/>
                <w:lang w:val="bg-BG"/>
              </w:rPr>
              <w:t>образование  (</w:t>
            </w:r>
            <w:proofErr w:type="gramEnd"/>
            <w:r>
              <w:rPr>
                <w:rFonts w:ascii="Times New Roman" w:hAnsi="Times New Roman"/>
                <w:sz w:val="24"/>
              </w:rPr>
              <w:t>ISCED</w:t>
            </w:r>
            <w:r w:rsidRPr="007F3655">
              <w:rPr>
                <w:rFonts w:ascii="Times New Roman" w:hAnsi="Times New Roman"/>
                <w:sz w:val="24"/>
                <w:lang w:val="bg-BG"/>
              </w:rPr>
              <w:t xml:space="preserve"> 5 до 8)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6E289A42" w14:textId="7E470184" w:rsidR="006D6EC4" w:rsidRPr="007F3655" w:rsidRDefault="006D6EC4" w:rsidP="006D6EC4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EECO</w:t>
            </w:r>
            <w:r w:rsidRPr="007F3655">
              <w:rPr>
                <w:rFonts w:ascii="Times New Roman" w:hAnsi="Times New Roman"/>
                <w:sz w:val="24"/>
                <w:lang w:val="bg-BG"/>
              </w:rPr>
              <w:t>15 малцинства (включително маргинализирани общности като ромите)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3DAADA8D" w:rsidR="006D6EC4" w:rsidRPr="007F3655" w:rsidRDefault="006D6EC4" w:rsidP="006D6EC4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EECR</w:t>
            </w:r>
            <w:r w:rsidRPr="007F3655">
              <w:rPr>
                <w:rFonts w:ascii="Times New Roman" w:hAnsi="Times New Roman"/>
                <w:sz w:val="24"/>
                <w:lang w:val="bg-BG"/>
              </w:rPr>
              <w:t>03 участници, които при напускане на операцията получават квалификация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6B2C5C5" w:rsidR="00625D8D" w:rsidRPr="00AD210A" w:rsidRDefault="00625D8D" w:rsidP="00050B81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AD210A" w:rsidSect="0049654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95ABD" w14:textId="77777777" w:rsidR="009E68F3" w:rsidRDefault="009E68F3" w:rsidP="00095211">
      <w:r>
        <w:separator/>
      </w:r>
    </w:p>
  </w:endnote>
  <w:endnote w:type="continuationSeparator" w:id="0">
    <w:p w14:paraId="6923FC36" w14:textId="77777777" w:rsidR="009E68F3" w:rsidRDefault="009E68F3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09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C53AA2" w14:textId="0B777226" w:rsidR="00496549" w:rsidRDefault="004965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3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BAE21A" w14:textId="77777777" w:rsidR="00496549" w:rsidRDefault="00496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54897" w14:textId="77777777" w:rsidR="009E68F3" w:rsidRDefault="009E68F3" w:rsidP="00095211">
      <w:r>
        <w:separator/>
      </w:r>
    </w:p>
  </w:footnote>
  <w:footnote w:type="continuationSeparator" w:id="0">
    <w:p w14:paraId="26473C9C" w14:textId="77777777" w:rsidR="009E68F3" w:rsidRDefault="009E68F3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152" w:hanging="360"/>
      </w:p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3850773"/>
    <w:multiLevelType w:val="hybridMultilevel"/>
    <w:tmpl w:val="E83015C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6559B4"/>
    <w:multiLevelType w:val="hybridMultilevel"/>
    <w:tmpl w:val="46C69D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A2848"/>
    <w:multiLevelType w:val="hybridMultilevel"/>
    <w:tmpl w:val="FA82D6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8665F"/>
    <w:multiLevelType w:val="hybridMultilevel"/>
    <w:tmpl w:val="53D0B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7AE3"/>
    <w:rsid w:val="0001648A"/>
    <w:rsid w:val="000173E3"/>
    <w:rsid w:val="000209A2"/>
    <w:rsid w:val="00024021"/>
    <w:rsid w:val="00031EEE"/>
    <w:rsid w:val="000433F0"/>
    <w:rsid w:val="0004429A"/>
    <w:rsid w:val="00050B81"/>
    <w:rsid w:val="00064B93"/>
    <w:rsid w:val="0008271E"/>
    <w:rsid w:val="0008281E"/>
    <w:rsid w:val="00086230"/>
    <w:rsid w:val="00095211"/>
    <w:rsid w:val="00095B0F"/>
    <w:rsid w:val="000A165D"/>
    <w:rsid w:val="000B1133"/>
    <w:rsid w:val="000B3512"/>
    <w:rsid w:val="000C0915"/>
    <w:rsid w:val="000C1858"/>
    <w:rsid w:val="000C7EBE"/>
    <w:rsid w:val="000D53CD"/>
    <w:rsid w:val="000D7914"/>
    <w:rsid w:val="000E1FE3"/>
    <w:rsid w:val="000F2941"/>
    <w:rsid w:val="00101074"/>
    <w:rsid w:val="00111329"/>
    <w:rsid w:val="00111760"/>
    <w:rsid w:val="00124BE9"/>
    <w:rsid w:val="001342BA"/>
    <w:rsid w:val="00164CFE"/>
    <w:rsid w:val="00172406"/>
    <w:rsid w:val="00174E67"/>
    <w:rsid w:val="0018194A"/>
    <w:rsid w:val="001825DA"/>
    <w:rsid w:val="00185AC9"/>
    <w:rsid w:val="00196B68"/>
    <w:rsid w:val="001C0E3F"/>
    <w:rsid w:val="001D5E9D"/>
    <w:rsid w:val="001E6DCF"/>
    <w:rsid w:val="001F0E26"/>
    <w:rsid w:val="001F351B"/>
    <w:rsid w:val="00206554"/>
    <w:rsid w:val="00213B36"/>
    <w:rsid w:val="002161B8"/>
    <w:rsid w:val="0023342D"/>
    <w:rsid w:val="00256F22"/>
    <w:rsid w:val="0027033D"/>
    <w:rsid w:val="0028282C"/>
    <w:rsid w:val="002A462A"/>
    <w:rsid w:val="002B5758"/>
    <w:rsid w:val="002C53C3"/>
    <w:rsid w:val="002D587F"/>
    <w:rsid w:val="002E62B1"/>
    <w:rsid w:val="002F3CBF"/>
    <w:rsid w:val="002F5101"/>
    <w:rsid w:val="002F5A08"/>
    <w:rsid w:val="00312C44"/>
    <w:rsid w:val="0031345D"/>
    <w:rsid w:val="00324BD7"/>
    <w:rsid w:val="003251F6"/>
    <w:rsid w:val="003446E2"/>
    <w:rsid w:val="00345B60"/>
    <w:rsid w:val="00346DE6"/>
    <w:rsid w:val="00360F50"/>
    <w:rsid w:val="0036326B"/>
    <w:rsid w:val="00364422"/>
    <w:rsid w:val="00367E13"/>
    <w:rsid w:val="00380610"/>
    <w:rsid w:val="00383A42"/>
    <w:rsid w:val="00384849"/>
    <w:rsid w:val="00395BE9"/>
    <w:rsid w:val="003C5713"/>
    <w:rsid w:val="003D670A"/>
    <w:rsid w:val="003E6E55"/>
    <w:rsid w:val="003F44FA"/>
    <w:rsid w:val="00417A8B"/>
    <w:rsid w:val="00423881"/>
    <w:rsid w:val="0042577B"/>
    <w:rsid w:val="00432031"/>
    <w:rsid w:val="0044106D"/>
    <w:rsid w:val="00450A40"/>
    <w:rsid w:val="00496549"/>
    <w:rsid w:val="004A080A"/>
    <w:rsid w:val="004E167E"/>
    <w:rsid w:val="004F2C65"/>
    <w:rsid w:val="004F3C50"/>
    <w:rsid w:val="00500034"/>
    <w:rsid w:val="005017A0"/>
    <w:rsid w:val="005024B7"/>
    <w:rsid w:val="00507520"/>
    <w:rsid w:val="00513F16"/>
    <w:rsid w:val="005142EA"/>
    <w:rsid w:val="00533F1E"/>
    <w:rsid w:val="005634E9"/>
    <w:rsid w:val="005654E7"/>
    <w:rsid w:val="005873DE"/>
    <w:rsid w:val="0059086E"/>
    <w:rsid w:val="005B61F3"/>
    <w:rsid w:val="005C0582"/>
    <w:rsid w:val="005C71B0"/>
    <w:rsid w:val="005D3350"/>
    <w:rsid w:val="006013F6"/>
    <w:rsid w:val="00604893"/>
    <w:rsid w:val="0061460B"/>
    <w:rsid w:val="006257A0"/>
    <w:rsid w:val="00625D8D"/>
    <w:rsid w:val="00627FE9"/>
    <w:rsid w:val="006341B2"/>
    <w:rsid w:val="00634517"/>
    <w:rsid w:val="00635CD2"/>
    <w:rsid w:val="00636F3E"/>
    <w:rsid w:val="00646C3A"/>
    <w:rsid w:val="006508BA"/>
    <w:rsid w:val="00667A9B"/>
    <w:rsid w:val="006945BF"/>
    <w:rsid w:val="006A6ACB"/>
    <w:rsid w:val="006B412F"/>
    <w:rsid w:val="006B6173"/>
    <w:rsid w:val="006B6BF8"/>
    <w:rsid w:val="006D23B4"/>
    <w:rsid w:val="006D6EC4"/>
    <w:rsid w:val="006F13F4"/>
    <w:rsid w:val="006F5C4A"/>
    <w:rsid w:val="00710B67"/>
    <w:rsid w:val="007146CB"/>
    <w:rsid w:val="007163A3"/>
    <w:rsid w:val="00720DCE"/>
    <w:rsid w:val="00726DC7"/>
    <w:rsid w:val="00736E71"/>
    <w:rsid w:val="00751C0D"/>
    <w:rsid w:val="00766043"/>
    <w:rsid w:val="00782735"/>
    <w:rsid w:val="00782F03"/>
    <w:rsid w:val="00786671"/>
    <w:rsid w:val="007B19F3"/>
    <w:rsid w:val="007E1FD1"/>
    <w:rsid w:val="007E6A48"/>
    <w:rsid w:val="007F3655"/>
    <w:rsid w:val="0080338A"/>
    <w:rsid w:val="00807446"/>
    <w:rsid w:val="00817B81"/>
    <w:rsid w:val="00833591"/>
    <w:rsid w:val="00835902"/>
    <w:rsid w:val="00836D97"/>
    <w:rsid w:val="00844052"/>
    <w:rsid w:val="0085661D"/>
    <w:rsid w:val="00856E11"/>
    <w:rsid w:val="00873BE9"/>
    <w:rsid w:val="008B0D05"/>
    <w:rsid w:val="008C4CC5"/>
    <w:rsid w:val="008F7487"/>
    <w:rsid w:val="0092383B"/>
    <w:rsid w:val="0092446D"/>
    <w:rsid w:val="00930803"/>
    <w:rsid w:val="00931D75"/>
    <w:rsid w:val="00932E4A"/>
    <w:rsid w:val="0093697B"/>
    <w:rsid w:val="009369F2"/>
    <w:rsid w:val="00942E86"/>
    <w:rsid w:val="009467F0"/>
    <w:rsid w:val="00953B03"/>
    <w:rsid w:val="00971A73"/>
    <w:rsid w:val="00974313"/>
    <w:rsid w:val="0098002A"/>
    <w:rsid w:val="009806A2"/>
    <w:rsid w:val="00990D61"/>
    <w:rsid w:val="00990E33"/>
    <w:rsid w:val="00993276"/>
    <w:rsid w:val="009B0EDC"/>
    <w:rsid w:val="009C3F13"/>
    <w:rsid w:val="009C5DC4"/>
    <w:rsid w:val="009D1C96"/>
    <w:rsid w:val="009D20C2"/>
    <w:rsid w:val="009D54C8"/>
    <w:rsid w:val="009E68F3"/>
    <w:rsid w:val="009F604F"/>
    <w:rsid w:val="00A15DC5"/>
    <w:rsid w:val="00A20963"/>
    <w:rsid w:val="00A259A9"/>
    <w:rsid w:val="00A3332B"/>
    <w:rsid w:val="00A6006E"/>
    <w:rsid w:val="00A80570"/>
    <w:rsid w:val="00A843FD"/>
    <w:rsid w:val="00AA3204"/>
    <w:rsid w:val="00AB4595"/>
    <w:rsid w:val="00AB7F9A"/>
    <w:rsid w:val="00AC34D9"/>
    <w:rsid w:val="00AD210A"/>
    <w:rsid w:val="00AD3F4B"/>
    <w:rsid w:val="00AE277D"/>
    <w:rsid w:val="00AF0D5D"/>
    <w:rsid w:val="00AF3532"/>
    <w:rsid w:val="00B00AA8"/>
    <w:rsid w:val="00B138F4"/>
    <w:rsid w:val="00B41785"/>
    <w:rsid w:val="00B556F3"/>
    <w:rsid w:val="00B65BD3"/>
    <w:rsid w:val="00B72EB7"/>
    <w:rsid w:val="00B86961"/>
    <w:rsid w:val="00B96C82"/>
    <w:rsid w:val="00BB1425"/>
    <w:rsid w:val="00BB5FDF"/>
    <w:rsid w:val="00BC2CCE"/>
    <w:rsid w:val="00BC5543"/>
    <w:rsid w:val="00BC6849"/>
    <w:rsid w:val="00BD278C"/>
    <w:rsid w:val="00BE45C9"/>
    <w:rsid w:val="00BF19F8"/>
    <w:rsid w:val="00BF5A94"/>
    <w:rsid w:val="00C00A7F"/>
    <w:rsid w:val="00C13EE8"/>
    <w:rsid w:val="00C2129B"/>
    <w:rsid w:val="00C213E6"/>
    <w:rsid w:val="00C273BD"/>
    <w:rsid w:val="00C27CBE"/>
    <w:rsid w:val="00C4060D"/>
    <w:rsid w:val="00C415D6"/>
    <w:rsid w:val="00C437E5"/>
    <w:rsid w:val="00C52332"/>
    <w:rsid w:val="00C71F31"/>
    <w:rsid w:val="00C72708"/>
    <w:rsid w:val="00C7384F"/>
    <w:rsid w:val="00C93854"/>
    <w:rsid w:val="00CA26DD"/>
    <w:rsid w:val="00CE72FD"/>
    <w:rsid w:val="00D010F9"/>
    <w:rsid w:val="00D06AE5"/>
    <w:rsid w:val="00D13825"/>
    <w:rsid w:val="00D14766"/>
    <w:rsid w:val="00D171F7"/>
    <w:rsid w:val="00D27E2F"/>
    <w:rsid w:val="00D36D59"/>
    <w:rsid w:val="00D4010A"/>
    <w:rsid w:val="00D438CF"/>
    <w:rsid w:val="00D50D2C"/>
    <w:rsid w:val="00D518D7"/>
    <w:rsid w:val="00D52BE7"/>
    <w:rsid w:val="00D54747"/>
    <w:rsid w:val="00D72B57"/>
    <w:rsid w:val="00D82419"/>
    <w:rsid w:val="00DA302A"/>
    <w:rsid w:val="00DB2C0F"/>
    <w:rsid w:val="00DC63F7"/>
    <w:rsid w:val="00DD17AE"/>
    <w:rsid w:val="00DD182A"/>
    <w:rsid w:val="00DE48EB"/>
    <w:rsid w:val="00E340F3"/>
    <w:rsid w:val="00E36775"/>
    <w:rsid w:val="00E40D3D"/>
    <w:rsid w:val="00E6555C"/>
    <w:rsid w:val="00EA6B3B"/>
    <w:rsid w:val="00EC77F9"/>
    <w:rsid w:val="00EE380A"/>
    <w:rsid w:val="00EE49E3"/>
    <w:rsid w:val="00EE4BF7"/>
    <w:rsid w:val="00EE63D3"/>
    <w:rsid w:val="00EE79CD"/>
    <w:rsid w:val="00EF4D3D"/>
    <w:rsid w:val="00EF589F"/>
    <w:rsid w:val="00F15480"/>
    <w:rsid w:val="00F26795"/>
    <w:rsid w:val="00F35C71"/>
    <w:rsid w:val="00F377C4"/>
    <w:rsid w:val="00F41214"/>
    <w:rsid w:val="00F41AE0"/>
    <w:rsid w:val="00F42152"/>
    <w:rsid w:val="00F72636"/>
    <w:rsid w:val="00F86FCB"/>
    <w:rsid w:val="00F90815"/>
    <w:rsid w:val="00F94375"/>
    <w:rsid w:val="00F95ABD"/>
    <w:rsid w:val="00FB20A7"/>
    <w:rsid w:val="00FC4306"/>
    <w:rsid w:val="00FC4DDC"/>
    <w:rsid w:val="00FD602C"/>
    <w:rsid w:val="00FE2421"/>
    <w:rsid w:val="00FE5DF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2C4A93D8-FB3B-4BED-9F4F-C06A2B87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65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54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965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54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44A0A-BF4C-4D07-B8BB-97CD136B94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Walid Madhoun</dc:creator>
  <cp:lastModifiedBy>user</cp:lastModifiedBy>
  <cp:revision>22</cp:revision>
  <dcterms:created xsi:type="dcterms:W3CDTF">2021-08-10T08:57:00Z</dcterms:created>
  <dcterms:modified xsi:type="dcterms:W3CDTF">2022-05-05T06:08:00Z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